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5E" w:rsidRDefault="00F65D5E" w:rsidP="00F65D5E">
      <w:pPr>
        <w:keepNext/>
        <w:snapToGrid w:val="0"/>
        <w:spacing w:line="360" w:lineRule="atLeast"/>
        <w:ind w:left="902" w:hangingChars="322" w:hanging="902"/>
        <w:jc w:val="center"/>
        <w:outlineLvl w:val="1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F03DE9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國立臺灣大學社會工作學系國外實習獎學金設置要點</w:t>
      </w:r>
    </w:p>
    <w:p w:rsidR="00F65D5E" w:rsidRPr="00F52884" w:rsidRDefault="00F65D5E" w:rsidP="00F65D5E">
      <w:pPr>
        <w:widowControl/>
        <w:jc w:val="right"/>
        <w:rPr>
          <w:rFonts w:eastAsia="微軟正黑體"/>
          <w:b/>
          <w:kern w:val="0"/>
        </w:rPr>
      </w:pPr>
      <w:r>
        <w:rPr>
          <w:rFonts w:ascii="標楷體" w:eastAsia="標楷體" w:hAnsi="標楷體"/>
          <w:sz w:val="20"/>
        </w:rPr>
        <w:t>108</w:t>
      </w:r>
      <w:r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6.21 第</w:t>
      </w:r>
      <w:r w:rsidR="00374B54">
        <w:rPr>
          <w:rFonts w:ascii="標楷體" w:eastAsia="標楷體" w:hAnsi="標楷體" w:hint="eastAsia"/>
          <w:sz w:val="20"/>
        </w:rPr>
        <w:t>1072-</w:t>
      </w:r>
      <w:r>
        <w:rPr>
          <w:rFonts w:ascii="標楷體" w:eastAsia="標楷體" w:hAnsi="標楷體" w:hint="eastAsia"/>
          <w:sz w:val="20"/>
        </w:rPr>
        <w:t>3次系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會議討論通過</w:t>
      </w:r>
    </w:p>
    <w:p w:rsidR="00F65D5E" w:rsidRPr="00F03DE9" w:rsidRDefault="00F65D5E" w:rsidP="00F65D5E">
      <w:pPr>
        <w:snapToGrid w:val="0"/>
        <w:spacing w:line="500" w:lineRule="atLeast"/>
        <w:ind w:left="1579" w:hangingChars="658" w:hanging="1579"/>
        <w:jc w:val="both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一、設置宗旨：為鼓勵學生對社</w:t>
      </w:r>
      <w:r>
        <w:rPr>
          <w:rFonts w:ascii="標楷體" w:eastAsia="標楷體" w:hAnsi="標楷體" w:hint="eastAsia"/>
        </w:rPr>
        <w:t>會工作投入的熱忱和進行國外教育的投資的可能，結合社會資源</w:t>
      </w:r>
      <w:r w:rsidRPr="00F03DE9">
        <w:rPr>
          <w:rFonts w:ascii="標楷體" w:eastAsia="標楷體" w:hAnsi="標楷體" w:hint="eastAsia"/>
        </w:rPr>
        <w:t xml:space="preserve">進行學生國外實習的協助，以達教育正義之實踐，和社會工作的永續發展。 </w:t>
      </w:r>
    </w:p>
    <w:p w:rsidR="00F65D5E" w:rsidRPr="00F03DE9" w:rsidRDefault="00F65D5E" w:rsidP="00F65D5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二、獎學金名額：</w:t>
      </w:r>
      <w:r>
        <w:rPr>
          <w:rFonts w:ascii="標楷體" w:eastAsia="標楷體" w:hAnsi="標楷體" w:hint="eastAsia"/>
        </w:rPr>
        <w:t>每年</w:t>
      </w:r>
      <w:r w:rsidRPr="00F03DE9">
        <w:rPr>
          <w:rFonts w:ascii="標楷體" w:eastAsia="標楷體" w:hAnsi="標楷體" w:hint="eastAsia"/>
        </w:rPr>
        <w:t>2名為原則。</w:t>
      </w:r>
      <w:bookmarkStart w:id="0" w:name="_GoBack"/>
      <w:bookmarkEnd w:id="0"/>
    </w:p>
    <w:p w:rsidR="00F65D5E" w:rsidRPr="00F03DE9" w:rsidRDefault="00F65D5E" w:rsidP="00F65D5E">
      <w:pPr>
        <w:snapToGrid w:val="0"/>
        <w:spacing w:line="500" w:lineRule="atLeast"/>
        <w:ind w:left="480" w:hangingChars="200" w:hanging="480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三、獎學金金額：最高每名五萬元。</w:t>
      </w:r>
    </w:p>
    <w:p w:rsidR="00F65D5E" w:rsidRPr="00F03DE9" w:rsidRDefault="00F65D5E" w:rsidP="00F65D5E">
      <w:pPr>
        <w:snapToGrid w:val="0"/>
        <w:spacing w:line="500" w:lineRule="atLeast"/>
        <w:ind w:left="480" w:hangingChars="200" w:hanging="480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四、</w:t>
      </w:r>
      <w:r w:rsidRPr="00F03DE9">
        <w:rPr>
          <w:rFonts w:ascii="標楷體" w:eastAsia="標楷體" w:hAnsi="標楷體"/>
        </w:rPr>
        <w:t>申請資格：</w:t>
      </w:r>
    </w:p>
    <w:p w:rsidR="00F65D5E" w:rsidRPr="00F03DE9" w:rsidRDefault="00F65D5E" w:rsidP="00F65D5E">
      <w:pPr>
        <w:numPr>
          <w:ilvl w:val="0"/>
          <w:numId w:val="1"/>
        </w:numPr>
        <w:tabs>
          <w:tab w:val="clear" w:pos="2520"/>
          <w:tab w:val="num" w:pos="1276"/>
        </w:tabs>
        <w:snapToGrid w:val="0"/>
        <w:spacing w:line="500" w:lineRule="atLeast"/>
        <w:ind w:leftChars="175" w:left="1152" w:hangingChars="305" w:hanging="732"/>
        <w:jc w:val="both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由社會工作學系依相關國外實習辦法(國立臺灣大學社會工作學系甄選學生赴國外實習辦法) 推薦人選。</w:t>
      </w:r>
    </w:p>
    <w:p w:rsidR="00F65D5E" w:rsidRPr="00F03DE9" w:rsidRDefault="00F65D5E" w:rsidP="00F65D5E">
      <w:pPr>
        <w:numPr>
          <w:ilvl w:val="0"/>
          <w:numId w:val="1"/>
        </w:numPr>
        <w:tabs>
          <w:tab w:val="clear" w:pos="2520"/>
          <w:tab w:val="num" w:pos="1276"/>
        </w:tabs>
        <w:snapToGrid w:val="0"/>
        <w:spacing w:line="500" w:lineRule="atLeast"/>
        <w:ind w:leftChars="175" w:left="1152" w:hangingChars="305" w:hanging="732"/>
        <w:jc w:val="both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申請者除了符合國外實習辦法之規定外，以經濟困難者為優先。</w:t>
      </w:r>
    </w:p>
    <w:p w:rsidR="00F65D5E" w:rsidRPr="00F03DE9" w:rsidRDefault="00F65D5E" w:rsidP="00F65D5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五、申請期限、申請方式、</w:t>
      </w:r>
      <w:r w:rsidRPr="00F03DE9">
        <w:rPr>
          <w:rFonts w:ascii="標楷體" w:eastAsia="標楷體" w:hAnsi="標楷體"/>
        </w:rPr>
        <w:t>繳交證件</w:t>
      </w:r>
      <w:r w:rsidRPr="00F03DE9">
        <w:rPr>
          <w:rFonts w:ascii="標楷體" w:eastAsia="標楷體" w:hAnsi="標楷體" w:hint="eastAsia"/>
        </w:rPr>
        <w:t>：依甄選學生國外實習辦法辦理。</w:t>
      </w:r>
    </w:p>
    <w:p w:rsidR="00F65D5E" w:rsidRPr="00F03DE9" w:rsidRDefault="00F65D5E" w:rsidP="00F65D5E">
      <w:pPr>
        <w:snapToGrid w:val="0"/>
        <w:spacing w:line="500" w:lineRule="atLeast"/>
        <w:ind w:left="490" w:hangingChars="204" w:hanging="490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六、本獎學金</w:t>
      </w:r>
      <w:r w:rsidRPr="00F03DE9">
        <w:rPr>
          <w:rFonts w:ascii="標楷體" w:eastAsia="標楷體" w:hAnsi="標楷體"/>
        </w:rPr>
        <w:t>由</w:t>
      </w:r>
      <w:r w:rsidRPr="00F03DE9">
        <w:rPr>
          <w:rFonts w:ascii="標楷體" w:eastAsia="標楷體" w:hAnsi="標楷體" w:hint="eastAsia"/>
        </w:rPr>
        <w:t>實習委員會辦理申請、審核、核發、發放</w:t>
      </w:r>
      <w:r w:rsidRPr="00F03DE9">
        <w:rPr>
          <w:rFonts w:ascii="標楷體" w:eastAsia="標楷體" w:hAnsi="標楷體"/>
        </w:rPr>
        <w:t>等事宜</w:t>
      </w:r>
      <w:r w:rsidRPr="00F03DE9">
        <w:rPr>
          <w:rFonts w:ascii="標楷體" w:eastAsia="標楷體" w:hAnsi="標楷體" w:hint="eastAsia"/>
        </w:rPr>
        <w:t>，受獎學生必須提出書面成果報告，必要時以公開方式發表。</w:t>
      </w:r>
    </w:p>
    <w:p w:rsidR="00F65D5E" w:rsidRPr="00F03DE9" w:rsidRDefault="00F65D5E" w:rsidP="00F65D5E">
      <w:pPr>
        <w:snapToGrid w:val="0"/>
        <w:spacing w:line="500" w:lineRule="atLeast"/>
        <w:ind w:left="490" w:hangingChars="204" w:hanging="490"/>
        <w:rPr>
          <w:rFonts w:ascii="標楷體" w:eastAsia="標楷體" w:hAnsi="標楷體"/>
        </w:rPr>
      </w:pPr>
      <w:r w:rsidRPr="00F03DE9">
        <w:rPr>
          <w:rFonts w:ascii="標楷體" w:eastAsia="標楷體" w:hAnsi="標楷體" w:hint="eastAsia"/>
        </w:rPr>
        <w:t>七、本要點經系</w:t>
      </w:r>
      <w:proofErr w:type="gramStart"/>
      <w:r w:rsidRPr="00F03DE9">
        <w:rPr>
          <w:rFonts w:ascii="標楷體" w:eastAsia="標楷體" w:hAnsi="標楷體" w:hint="eastAsia"/>
        </w:rPr>
        <w:t>務</w:t>
      </w:r>
      <w:proofErr w:type="gramEnd"/>
      <w:r w:rsidRPr="00F03DE9">
        <w:rPr>
          <w:rFonts w:ascii="標楷體" w:eastAsia="標楷體" w:hAnsi="標楷體" w:hint="eastAsia"/>
        </w:rPr>
        <w:t>會議通過後，自發布日施行。</w:t>
      </w:r>
    </w:p>
    <w:p w:rsidR="00B45470" w:rsidRPr="00F65D5E" w:rsidRDefault="00B45470"/>
    <w:sectPr w:rsidR="00B45470" w:rsidRPr="00F65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225C"/>
    <w:multiLevelType w:val="hybridMultilevel"/>
    <w:tmpl w:val="64A204C8"/>
    <w:lvl w:ilvl="0" w:tplc="C0D2AC6C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5E"/>
    <w:rsid w:val="00042CAD"/>
    <w:rsid w:val="00374B54"/>
    <w:rsid w:val="00B45470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08684-B3B4-4CAA-B65B-680D988B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2019-08-30T02:59:00Z</dcterms:created>
  <dcterms:modified xsi:type="dcterms:W3CDTF">2019-08-30T03:35:00Z</dcterms:modified>
</cp:coreProperties>
</file>